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2D" w:rsidRDefault="0048552D" w:rsidP="0048552D">
      <w:pPr>
        <w:pStyle w:val="ConsPlusNormal"/>
        <w:jc w:val="right"/>
        <w:outlineLvl w:val="1"/>
      </w:pPr>
      <w:r>
        <w:t>Приложение N 2</w:t>
      </w:r>
    </w:p>
    <w:p w:rsidR="0048552D" w:rsidRDefault="0048552D" w:rsidP="0048552D">
      <w:pPr>
        <w:pStyle w:val="ConsPlusNormal"/>
        <w:jc w:val="right"/>
      </w:pPr>
      <w:r>
        <w:t>к Положению</w:t>
      </w:r>
    </w:p>
    <w:p w:rsidR="0048552D" w:rsidRDefault="0048552D" w:rsidP="0048552D">
      <w:pPr>
        <w:pStyle w:val="ConsPlusNormal"/>
        <w:jc w:val="both"/>
      </w:pPr>
    </w:p>
    <w:p w:rsidR="0048552D" w:rsidRDefault="0048552D" w:rsidP="0048552D">
      <w:pPr>
        <w:pStyle w:val="ConsPlusNonformat"/>
        <w:jc w:val="both"/>
      </w:pPr>
      <w:bookmarkStart w:id="0" w:name="Par202"/>
      <w:bookmarkEnd w:id="0"/>
      <w:r>
        <w:t xml:space="preserve">                                СОГЛАШЕНИЕ</w:t>
      </w:r>
    </w:p>
    <w:p w:rsidR="0048552D" w:rsidRDefault="0048552D" w:rsidP="0048552D">
      <w:pPr>
        <w:pStyle w:val="ConsPlusNonformat"/>
        <w:jc w:val="both"/>
      </w:pPr>
      <w:r>
        <w:t xml:space="preserve">                  о предоставлении единовременной выплаты</w:t>
      </w:r>
    </w:p>
    <w:p w:rsidR="0048552D" w:rsidRDefault="0048552D" w:rsidP="0048552D">
      <w:pPr>
        <w:pStyle w:val="ConsPlusNonformat"/>
        <w:jc w:val="both"/>
      </w:pPr>
      <w:r>
        <w:t xml:space="preserve">                     на приобретение жилого помещения</w:t>
      </w:r>
    </w:p>
    <w:p w:rsidR="0048552D" w:rsidRDefault="0048552D" w:rsidP="0048552D">
      <w:pPr>
        <w:pStyle w:val="ConsPlusNonformat"/>
        <w:jc w:val="both"/>
      </w:pPr>
    </w:p>
    <w:p w:rsidR="0048552D" w:rsidRDefault="0048552D" w:rsidP="0048552D">
      <w:pPr>
        <w:pStyle w:val="ConsPlusNonformat"/>
        <w:jc w:val="both"/>
      </w:pPr>
      <w:r>
        <w:t xml:space="preserve">    Мы, нижеподписавшиеся, ________________________________________________</w:t>
      </w:r>
    </w:p>
    <w:p w:rsidR="0048552D" w:rsidRDefault="0048552D" w:rsidP="0048552D">
      <w:pPr>
        <w:pStyle w:val="ConsPlusNonformat"/>
        <w:jc w:val="both"/>
      </w:pPr>
      <w:r>
        <w:t xml:space="preserve">                                         (Ф.И.О. работника)</w:t>
      </w:r>
    </w:p>
    <w:p w:rsidR="0048552D" w:rsidRDefault="0048552D" w:rsidP="0048552D">
      <w:pPr>
        <w:pStyle w:val="ConsPlusNonformat"/>
        <w:jc w:val="both"/>
      </w:pPr>
      <w:r>
        <w:t>паспорт ________________, выданный ________________________________________</w:t>
      </w:r>
    </w:p>
    <w:p w:rsidR="0048552D" w:rsidRDefault="0048552D" w:rsidP="0048552D">
      <w:pPr>
        <w:pStyle w:val="ConsPlusNonformat"/>
        <w:jc w:val="both"/>
      </w:pPr>
      <w:r>
        <w:t xml:space="preserve">_____ _____________ ________ </w:t>
      </w:r>
      <w:proofErr w:type="gramStart"/>
      <w:r>
        <w:t>г</w:t>
      </w:r>
      <w:proofErr w:type="gramEnd"/>
      <w:r>
        <w:t>., __________________________________________</w:t>
      </w:r>
    </w:p>
    <w:p w:rsidR="0048552D" w:rsidRDefault="0048552D" w:rsidP="0048552D">
      <w:pPr>
        <w:pStyle w:val="ConsPlusNonformat"/>
        <w:jc w:val="both"/>
      </w:pPr>
      <w:r>
        <w:t xml:space="preserve">                                         (наименование организации)</w:t>
      </w:r>
    </w:p>
    <w:p w:rsidR="0048552D" w:rsidRDefault="0048552D" w:rsidP="0048552D">
      <w:pPr>
        <w:pStyle w:val="ConsPlusNonformat"/>
        <w:jc w:val="both"/>
      </w:pPr>
      <w:r>
        <w:t>в лице директора (руководителя) __________________________________________,</w:t>
      </w:r>
    </w:p>
    <w:p w:rsidR="0048552D" w:rsidRDefault="0048552D" w:rsidP="0048552D">
      <w:pPr>
        <w:pStyle w:val="ConsPlusNonformat"/>
        <w:jc w:val="both"/>
      </w:pPr>
      <w:r>
        <w:t xml:space="preserve">                                                (Ф.И.О.)</w:t>
      </w:r>
    </w:p>
    <w:p w:rsidR="0048552D" w:rsidRDefault="0048552D" w:rsidP="0048552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8552D" w:rsidRDefault="0048552D" w:rsidP="0048552D">
      <w:pPr>
        <w:pStyle w:val="ConsPlusNonformat"/>
        <w:jc w:val="both"/>
      </w:pPr>
      <w:r>
        <w:t>и _________________________________________________________________________</w:t>
      </w:r>
    </w:p>
    <w:p w:rsidR="0048552D" w:rsidRDefault="0048552D" w:rsidP="0048552D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48552D" w:rsidRDefault="0048552D" w:rsidP="0048552D">
      <w:pPr>
        <w:pStyle w:val="ConsPlusNonformat"/>
        <w:jc w:val="both"/>
      </w:pPr>
      <w:r>
        <w:t>в лице ____________________________________________________________________</w:t>
      </w:r>
    </w:p>
    <w:p w:rsidR="0048552D" w:rsidRDefault="0048552D" w:rsidP="0048552D">
      <w:pPr>
        <w:pStyle w:val="ConsPlusNonformat"/>
        <w:jc w:val="both"/>
      </w:pPr>
      <w:r>
        <w:t xml:space="preserve">                                     (Ф.И.О.)</w:t>
      </w:r>
    </w:p>
    <w:p w:rsidR="0048552D" w:rsidRDefault="0048552D" w:rsidP="0048552D">
      <w:pPr>
        <w:pStyle w:val="ConsPlusNonformat"/>
        <w:jc w:val="both"/>
      </w:pPr>
      <w:r>
        <w:t>__________________________________________________________________________,</w:t>
      </w:r>
    </w:p>
    <w:p w:rsidR="0048552D" w:rsidRDefault="0048552D" w:rsidP="0048552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________________, именуемые в дальнейшем Стороны,</w:t>
      </w:r>
    </w:p>
    <w:p w:rsidR="0048552D" w:rsidRDefault="0048552D" w:rsidP="0048552D">
      <w:pPr>
        <w:pStyle w:val="ConsPlusNonformat"/>
        <w:jc w:val="both"/>
      </w:pPr>
      <w:r>
        <w:t>заключили настоящее Соглашение о нижеследующем:</w:t>
      </w:r>
    </w:p>
    <w:p w:rsidR="0048552D" w:rsidRDefault="0048552D" w:rsidP="0048552D">
      <w:pPr>
        <w:pStyle w:val="ConsPlusNormal"/>
        <w:jc w:val="both"/>
      </w:pPr>
    </w:p>
    <w:p w:rsidR="0048552D" w:rsidRDefault="0048552D" w:rsidP="0048552D">
      <w:pPr>
        <w:pStyle w:val="ConsPlusNormal"/>
        <w:jc w:val="center"/>
        <w:outlineLvl w:val="2"/>
      </w:pPr>
      <w:r>
        <w:t>1. Предмет и цели Соглашения</w:t>
      </w:r>
    </w:p>
    <w:p w:rsidR="0048552D" w:rsidRDefault="0048552D" w:rsidP="0048552D">
      <w:pPr>
        <w:pStyle w:val="ConsPlusNormal"/>
        <w:jc w:val="both"/>
      </w:pPr>
    </w:p>
    <w:p w:rsidR="0048552D" w:rsidRDefault="0048552D" w:rsidP="0048552D">
      <w:pPr>
        <w:pStyle w:val="ConsPlusNormal"/>
        <w:ind w:firstLine="540"/>
        <w:jc w:val="both"/>
      </w:pPr>
      <w:r>
        <w:t>1.1. Предметом настоящего Соглашения является деятельность Сторон, направленная на поддержку работников областных государственных учреждений и медицинских работников Федерального государственного бюджетного учреждения здравоохранения "Клиническая больница N 172 Федерального медико-биологического агентства" (далее - работники, организации соответственно).</w:t>
      </w:r>
    </w:p>
    <w:p w:rsidR="0048552D" w:rsidRDefault="0048552D" w:rsidP="0048552D">
      <w:pPr>
        <w:pStyle w:val="ConsPlusNormal"/>
        <w:spacing w:before="200"/>
        <w:ind w:firstLine="540"/>
        <w:jc w:val="both"/>
      </w:pPr>
      <w:r>
        <w:t>1.2. Основными целями настоящего Соглашения являются:</w:t>
      </w:r>
    </w:p>
    <w:p w:rsidR="0048552D" w:rsidRDefault="0048552D" w:rsidP="0048552D">
      <w:pPr>
        <w:pStyle w:val="ConsPlusNormal"/>
        <w:spacing w:before="200"/>
        <w:ind w:firstLine="540"/>
        <w:jc w:val="both"/>
      </w:pPr>
      <w:r>
        <w:t>улучшение жилищных условий работников в результате предоставления им единовременных выплат на приобретение жилого помещения (далее также - выплаты);</w:t>
      </w:r>
    </w:p>
    <w:p w:rsidR="0048552D" w:rsidRDefault="0048552D" w:rsidP="0048552D">
      <w:pPr>
        <w:pStyle w:val="ConsPlusNormal"/>
        <w:spacing w:before="200"/>
        <w:ind w:firstLine="540"/>
        <w:jc w:val="both"/>
      </w:pPr>
      <w:r>
        <w:t>закрепление квалифицированных работников в организации.</w:t>
      </w:r>
    </w:p>
    <w:p w:rsidR="0048552D" w:rsidRDefault="0048552D" w:rsidP="0048552D">
      <w:pPr>
        <w:pStyle w:val="ConsPlusNormal"/>
        <w:jc w:val="both"/>
      </w:pPr>
    </w:p>
    <w:p w:rsidR="0048552D" w:rsidRDefault="0048552D" w:rsidP="0048552D">
      <w:pPr>
        <w:pStyle w:val="ConsPlusNormal"/>
        <w:jc w:val="center"/>
        <w:outlineLvl w:val="2"/>
      </w:pPr>
      <w:r>
        <w:t>2. Обязательства Сторон</w:t>
      </w:r>
    </w:p>
    <w:p w:rsidR="0048552D" w:rsidRDefault="0048552D" w:rsidP="0048552D">
      <w:pPr>
        <w:pStyle w:val="ConsPlusNormal"/>
        <w:jc w:val="both"/>
      </w:pPr>
    </w:p>
    <w:p w:rsidR="0048552D" w:rsidRDefault="0048552D" w:rsidP="0048552D">
      <w:pPr>
        <w:pStyle w:val="ConsPlusNormal"/>
        <w:ind w:firstLine="540"/>
        <w:jc w:val="both"/>
      </w:pPr>
      <w:r>
        <w:t>2.1. Работник принимает на себя обязательства:</w:t>
      </w:r>
    </w:p>
    <w:p w:rsidR="0048552D" w:rsidRDefault="0048552D" w:rsidP="0048552D">
      <w:pPr>
        <w:pStyle w:val="ConsPlusNormal"/>
        <w:spacing w:before="200"/>
        <w:ind w:firstLine="540"/>
        <w:jc w:val="both"/>
      </w:pPr>
      <w:r>
        <w:t>2.1.1. Приобрести жилое помещение:</w:t>
      </w:r>
    </w:p>
    <w:p w:rsidR="0048552D" w:rsidRDefault="0048552D" w:rsidP="0048552D">
      <w:pPr>
        <w:pStyle w:val="ConsPlusNormal"/>
        <w:spacing w:before="200"/>
        <w:ind w:firstLine="540"/>
        <w:jc w:val="both"/>
      </w:pPr>
      <w:proofErr w:type="gramStart"/>
      <w:r>
        <w:t>отвечающее</w:t>
      </w:r>
      <w:proofErr w:type="gramEnd"/>
      <w:r>
        <w:t xml:space="preserve"> установленным санитарным и техническим требованиям;</w:t>
      </w:r>
    </w:p>
    <w:p w:rsidR="0048552D" w:rsidRDefault="0048552D" w:rsidP="0048552D">
      <w:pPr>
        <w:pStyle w:val="ConsPlusNormal"/>
        <w:spacing w:before="200"/>
        <w:ind w:firstLine="540"/>
        <w:jc w:val="both"/>
      </w:pPr>
      <w:proofErr w:type="gramStart"/>
      <w:r>
        <w:t>благоустроенное</w:t>
      </w:r>
      <w:proofErr w:type="gramEnd"/>
      <w:r>
        <w:t xml:space="preserve"> применительно к условиям населенного пункта.</w:t>
      </w:r>
    </w:p>
    <w:p w:rsidR="0048552D" w:rsidRDefault="0048552D" w:rsidP="0048552D">
      <w:pPr>
        <w:pStyle w:val="ConsPlusNormal"/>
        <w:spacing w:before="200"/>
        <w:ind w:firstLine="540"/>
        <w:jc w:val="both"/>
      </w:pPr>
      <w:bookmarkStart w:id="1" w:name="Par235"/>
      <w:bookmarkEnd w:id="1"/>
      <w:r>
        <w:t>2.1.2. Представлять в уполномоченный орган для получения выплаты:</w:t>
      </w:r>
    </w:p>
    <w:p w:rsidR="0048552D" w:rsidRDefault="0048552D" w:rsidP="0048552D">
      <w:pPr>
        <w:pStyle w:val="ConsPlusNormal"/>
        <w:spacing w:before="200"/>
        <w:ind w:firstLine="540"/>
        <w:jc w:val="both"/>
      </w:pPr>
      <w:r>
        <w:t>подлинник свидетельства о предоставлении единовременной выплаты на приобретение жилого помещения (далее - свидетельство);</w:t>
      </w:r>
    </w:p>
    <w:p w:rsidR="0048552D" w:rsidRDefault="0048552D" w:rsidP="0048552D">
      <w:pPr>
        <w:pStyle w:val="ConsPlusNormal"/>
        <w:spacing w:before="200"/>
        <w:ind w:firstLine="540"/>
        <w:jc w:val="both"/>
      </w:pPr>
      <w:proofErr w:type="gramStart"/>
      <w:r>
        <w:t>копию договора купли-продажи жилого помещения или договора участия в долевом строительстве, зарегистрированного в установленном порядке, при этом указанные документы могут быть представлены в форме электронных документов, подписанных усиленной квалифицированной электронной подписью;</w:t>
      </w:r>
      <w:proofErr w:type="gramEnd"/>
    </w:p>
    <w:p w:rsidR="0048552D" w:rsidRDefault="0048552D" w:rsidP="0048552D">
      <w:pPr>
        <w:pStyle w:val="ConsPlusNormal"/>
        <w:spacing w:before="200"/>
        <w:ind w:firstLine="540"/>
        <w:jc w:val="both"/>
      </w:pPr>
      <w:r>
        <w:t>копию выписки из Единого государственного реестра недвижимости о правах отдельного лица на имевшиеся (имеющиеся) у него объекты недвижимости при заключении работником договора купли-продажи;</w:t>
      </w:r>
    </w:p>
    <w:p w:rsidR="0048552D" w:rsidRDefault="0048552D" w:rsidP="0048552D">
      <w:pPr>
        <w:pStyle w:val="ConsPlusNormal"/>
        <w:spacing w:before="200"/>
        <w:ind w:firstLine="540"/>
        <w:jc w:val="both"/>
      </w:pPr>
      <w:r>
        <w:t>копию заключенного работником с кредитором кредитного договора или договора об ипотеке приобретаемого жилого помещения.</w:t>
      </w:r>
    </w:p>
    <w:p w:rsidR="0048552D" w:rsidRDefault="0048552D" w:rsidP="0048552D">
      <w:pPr>
        <w:pStyle w:val="ConsPlusNormal"/>
        <w:spacing w:before="200"/>
        <w:ind w:firstLine="540"/>
        <w:jc w:val="both"/>
      </w:pPr>
      <w:bookmarkStart w:id="2" w:name="Par240"/>
      <w:bookmarkEnd w:id="2"/>
      <w:r>
        <w:lastRenderedPageBreak/>
        <w:t>2.1.3. Отработать в организации 5 лет после предоставления выплаты.</w:t>
      </w:r>
    </w:p>
    <w:p w:rsidR="0048552D" w:rsidRDefault="0048552D" w:rsidP="0048552D">
      <w:pPr>
        <w:pStyle w:val="ConsPlusNormal"/>
        <w:spacing w:before="200"/>
        <w:ind w:firstLine="540"/>
        <w:jc w:val="both"/>
      </w:pPr>
      <w:r>
        <w:t xml:space="preserve">2.1.4. </w:t>
      </w:r>
      <w:proofErr w:type="gramStart"/>
      <w:r>
        <w:t xml:space="preserve">Возвратить предоставленную выплату на счет уполномоченного органа в случае прекращения трудового договора, заключенного работником с организацией, до истечения срока, определенного </w:t>
      </w:r>
      <w:r>
        <w:rPr/>
        <w:t>подпунктом 2.1.3 пункта 2.1</w:t>
      </w:r>
      <w:r>
        <w:t xml:space="preserve"> настоящего Соглашения, за исключением расторжения трудового договора по инициативе работодателя по основаниям, предусмотренным пунктами 1 или 2 части первой статьи 81 Трудового кодекса Российской Федерации, либо прекращения указанного трудового договора по основаниям, предусмотренным пунктами 2 и</w:t>
      </w:r>
      <w:proofErr w:type="gramEnd"/>
      <w:r>
        <w:t xml:space="preserve"> 5 - 7 части первой статьи 83 Трудового кодекса Российской Федерации, в течение 30 календарных дней со дня прекращения трудового договора.</w:t>
      </w:r>
    </w:p>
    <w:p w:rsidR="0048552D" w:rsidRDefault="0048552D" w:rsidP="0048552D">
      <w:pPr>
        <w:pStyle w:val="ConsPlusNormal"/>
        <w:spacing w:before="200"/>
        <w:ind w:firstLine="540"/>
        <w:jc w:val="both"/>
      </w:pPr>
      <w:r>
        <w:t xml:space="preserve">2.2. </w:t>
      </w:r>
      <w:proofErr w:type="gramStart"/>
      <w:r>
        <w:t xml:space="preserve">Организация принимает на себя обязательство в случае прекращения трудового договора, заключенного работником с организацией, до истечения срока, определенного </w:t>
      </w:r>
      <w:r>
        <w:rPr/>
        <w:t>подпунктом 2.1.3 пункта 2.1</w:t>
      </w:r>
      <w:r>
        <w:t xml:space="preserve"> настоящего Соглашения, за исключением расторжения трудового договора по инициативе работодателя по основаниям, предусмотренным пунктами 1 или 2 части первой статьи 81 Трудового кодекса Российской Федерации, либо прекращения указанного трудового договора по основаниям, предусмотренным пунктами 2 и 5 - 7</w:t>
      </w:r>
      <w:proofErr w:type="gramEnd"/>
      <w:r>
        <w:t xml:space="preserve"> части первой статьи 83 Трудового кодекса Российской Федерации, уведомить уполномоченный орган, предоставивший выплату, о данном факте за две недели до увольнения.</w:t>
      </w:r>
    </w:p>
    <w:p w:rsidR="0048552D" w:rsidRDefault="0048552D" w:rsidP="0048552D">
      <w:pPr>
        <w:pStyle w:val="ConsPlusNormal"/>
        <w:spacing w:before="200"/>
        <w:ind w:firstLine="540"/>
        <w:jc w:val="both"/>
      </w:pPr>
      <w:r>
        <w:t>2.3. Уполномоченный орган принимает на себя обязательства:</w:t>
      </w:r>
    </w:p>
    <w:p w:rsidR="0048552D" w:rsidRDefault="0048552D" w:rsidP="0048552D">
      <w:pPr>
        <w:pStyle w:val="ConsPlusNormal"/>
        <w:spacing w:before="200"/>
        <w:ind w:firstLine="540"/>
        <w:jc w:val="both"/>
      </w:pPr>
      <w:r>
        <w:t>2.3.1. Принимать от работников заявления и необходимые документы для выдачи свидетельства.</w:t>
      </w:r>
    </w:p>
    <w:p w:rsidR="0048552D" w:rsidRDefault="0048552D" w:rsidP="0048552D">
      <w:pPr>
        <w:pStyle w:val="ConsPlusNormal"/>
        <w:spacing w:before="200"/>
        <w:ind w:firstLine="540"/>
        <w:jc w:val="both"/>
      </w:pPr>
      <w:r>
        <w:t>2.3.2. Выдавать в установленном порядке работникам свидетельства.</w:t>
      </w:r>
    </w:p>
    <w:p w:rsidR="0048552D" w:rsidRDefault="0048552D" w:rsidP="0048552D">
      <w:pPr>
        <w:pStyle w:val="ConsPlusNormal"/>
        <w:spacing w:before="200"/>
        <w:ind w:firstLine="540"/>
        <w:jc w:val="both"/>
      </w:pPr>
      <w:r>
        <w:t xml:space="preserve">2.3.3. </w:t>
      </w:r>
      <w:proofErr w:type="gramStart"/>
      <w:r>
        <w:t xml:space="preserve">При представлении работником документов, указанных в </w:t>
      </w:r>
      <w:r>
        <w:rPr/>
        <w:t>подпункте 2.1.2 пункта 2.1</w:t>
      </w:r>
      <w:r>
        <w:t xml:space="preserve"> настоящего Соглашения, предоставлять выплату посредством ее перечисления, соответственно, на банковский счет продавца жилого помещения или застройщика, являющегося стороной договора участия в долевом строительстве, в течение 20 рабочих дней со дня представления работником документов в уполномоченный орган при условии наличия бюджетных ассигнований, предусмотренных на эти цели в областном бюджете Ульяновской области</w:t>
      </w:r>
      <w:proofErr w:type="gramEnd"/>
      <w:r>
        <w:t xml:space="preserve"> на соответствующий финансовый год, или до 1 февраля при условии наличия бюджетных ассигнований, предусмотренных на эти цели в областном бюджете Ульяновской области на плановый период.</w:t>
      </w:r>
    </w:p>
    <w:p w:rsidR="0048552D" w:rsidRDefault="0048552D" w:rsidP="0048552D">
      <w:pPr>
        <w:pStyle w:val="ConsPlusNormal"/>
        <w:jc w:val="both"/>
      </w:pPr>
    </w:p>
    <w:p w:rsidR="0048552D" w:rsidRDefault="0048552D" w:rsidP="0048552D">
      <w:pPr>
        <w:pStyle w:val="ConsPlusNormal"/>
        <w:jc w:val="center"/>
        <w:outlineLvl w:val="2"/>
      </w:pPr>
      <w:r>
        <w:t>3. Расходы</w:t>
      </w:r>
    </w:p>
    <w:p w:rsidR="0048552D" w:rsidRDefault="0048552D" w:rsidP="0048552D">
      <w:pPr>
        <w:pStyle w:val="ConsPlusNormal"/>
        <w:jc w:val="both"/>
      </w:pPr>
    </w:p>
    <w:p w:rsidR="0048552D" w:rsidRDefault="0048552D" w:rsidP="0048552D">
      <w:pPr>
        <w:pStyle w:val="ConsPlusNormal"/>
        <w:ind w:firstLine="540"/>
        <w:jc w:val="both"/>
      </w:pPr>
      <w:r>
        <w:t>Стороны несут расходы, связанные с исполнением настоящего Соглашения, в пределах своих обязательств, предусмотренных настоящим Соглашением.</w:t>
      </w:r>
    </w:p>
    <w:p w:rsidR="0048552D" w:rsidRDefault="0048552D" w:rsidP="0048552D">
      <w:pPr>
        <w:pStyle w:val="ConsPlusNormal"/>
        <w:jc w:val="both"/>
      </w:pPr>
    </w:p>
    <w:p w:rsidR="0048552D" w:rsidRDefault="0048552D" w:rsidP="0048552D">
      <w:pPr>
        <w:pStyle w:val="ConsPlusNormal"/>
        <w:jc w:val="center"/>
        <w:outlineLvl w:val="2"/>
      </w:pPr>
      <w:r>
        <w:t>4. Ответственность Сторон</w:t>
      </w:r>
    </w:p>
    <w:p w:rsidR="0048552D" w:rsidRDefault="0048552D" w:rsidP="0048552D">
      <w:pPr>
        <w:pStyle w:val="ConsPlusNormal"/>
        <w:jc w:val="both"/>
      </w:pPr>
    </w:p>
    <w:p w:rsidR="0048552D" w:rsidRDefault="0048552D" w:rsidP="0048552D">
      <w:pPr>
        <w:pStyle w:val="ConsPlusNormal"/>
        <w:ind w:firstLine="540"/>
        <w:jc w:val="both"/>
      </w:pPr>
      <w: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8552D" w:rsidRDefault="0048552D" w:rsidP="0048552D">
      <w:pPr>
        <w:pStyle w:val="ConsPlusNormal"/>
        <w:jc w:val="both"/>
      </w:pPr>
    </w:p>
    <w:p w:rsidR="0048552D" w:rsidRDefault="0048552D" w:rsidP="0048552D">
      <w:pPr>
        <w:pStyle w:val="ConsPlusNormal"/>
        <w:jc w:val="center"/>
        <w:outlineLvl w:val="2"/>
      </w:pPr>
      <w:r>
        <w:t>5. Вступление в силу и прекращение действия</w:t>
      </w:r>
    </w:p>
    <w:p w:rsidR="0048552D" w:rsidRDefault="0048552D" w:rsidP="0048552D">
      <w:pPr>
        <w:pStyle w:val="ConsPlusNormal"/>
        <w:jc w:val="center"/>
      </w:pPr>
      <w:r>
        <w:t>настоящего Соглашения</w:t>
      </w:r>
    </w:p>
    <w:p w:rsidR="0048552D" w:rsidRDefault="0048552D" w:rsidP="0048552D">
      <w:pPr>
        <w:pStyle w:val="ConsPlusNormal"/>
        <w:jc w:val="both"/>
      </w:pPr>
    </w:p>
    <w:p w:rsidR="0048552D" w:rsidRDefault="0048552D" w:rsidP="0048552D">
      <w:pPr>
        <w:pStyle w:val="ConsPlusNormal"/>
        <w:ind w:firstLine="540"/>
        <w:jc w:val="both"/>
      </w:pPr>
      <w:r>
        <w:t xml:space="preserve">Настоящее Соглашение вступает в силу со дня его подписания Сторонами и прекращает свое действие по истечении 5 лет </w:t>
      </w:r>
      <w:proofErr w:type="gramStart"/>
      <w:r>
        <w:t>с даты перечисления</w:t>
      </w:r>
      <w:proofErr w:type="gramEnd"/>
      <w:r>
        <w:t xml:space="preserve"> денежных средств на банковский счет продавца жилого помещения или застройщика, являющегося Стороной договора участия в долевом строительстве, при условии выполнения Сторонами принятых на себя обязательств.</w:t>
      </w:r>
    </w:p>
    <w:p w:rsidR="0048552D" w:rsidRDefault="0048552D" w:rsidP="0048552D">
      <w:pPr>
        <w:pStyle w:val="ConsPlusNormal"/>
        <w:jc w:val="both"/>
      </w:pPr>
    </w:p>
    <w:p w:rsidR="0048552D" w:rsidRDefault="0048552D" w:rsidP="0048552D">
      <w:pPr>
        <w:pStyle w:val="ConsPlusNormal"/>
        <w:jc w:val="center"/>
        <w:outlineLvl w:val="2"/>
      </w:pPr>
      <w:r>
        <w:t>6. Заключительные положения</w:t>
      </w:r>
    </w:p>
    <w:p w:rsidR="0048552D" w:rsidRDefault="0048552D" w:rsidP="0048552D">
      <w:pPr>
        <w:pStyle w:val="ConsPlusNormal"/>
        <w:jc w:val="both"/>
      </w:pPr>
    </w:p>
    <w:p w:rsidR="0048552D" w:rsidRDefault="0048552D" w:rsidP="0048552D">
      <w:pPr>
        <w:pStyle w:val="ConsPlusNormal"/>
        <w:ind w:firstLine="540"/>
        <w:jc w:val="both"/>
      </w:pPr>
      <w:r>
        <w:t>Настоящее Соглашение составлено в трех экземплярах, имеющих одинаковую юридическую силу, по одному для каждой из Сторон.</w:t>
      </w:r>
    </w:p>
    <w:p w:rsidR="0048552D" w:rsidRDefault="0048552D" w:rsidP="0048552D">
      <w:pPr>
        <w:pStyle w:val="ConsPlusNormal"/>
        <w:spacing w:before="200"/>
        <w:ind w:firstLine="540"/>
        <w:jc w:val="both"/>
      </w:pPr>
      <w:r>
        <w:t>По вопросам, не урегулированным настоящим Соглашением, Стороны руководствуются законодательством.</w:t>
      </w:r>
    </w:p>
    <w:p w:rsidR="0048552D" w:rsidRDefault="0048552D" w:rsidP="0048552D">
      <w:pPr>
        <w:pStyle w:val="ConsPlusNormal"/>
        <w:jc w:val="both"/>
      </w:pPr>
    </w:p>
    <w:p w:rsidR="0048552D" w:rsidRDefault="0048552D" w:rsidP="0048552D">
      <w:pPr>
        <w:pStyle w:val="ConsPlusNonformat"/>
        <w:jc w:val="both"/>
      </w:pPr>
      <w:r>
        <w:t>Уполномоченный           Организация               Работник</w:t>
      </w:r>
    </w:p>
    <w:p w:rsidR="0048552D" w:rsidRDefault="0048552D" w:rsidP="0048552D">
      <w:pPr>
        <w:pStyle w:val="ConsPlusNonformat"/>
        <w:jc w:val="both"/>
      </w:pPr>
      <w:r>
        <w:lastRenderedPageBreak/>
        <w:t>орган                                              организации</w:t>
      </w:r>
    </w:p>
    <w:p w:rsidR="0048552D" w:rsidRDefault="0048552D" w:rsidP="0048552D">
      <w:pPr>
        <w:pStyle w:val="ConsPlusNonformat"/>
        <w:jc w:val="both"/>
      </w:pPr>
      <w:r>
        <w:t>________ __________      __________ ___________    __________ _____________</w:t>
      </w:r>
    </w:p>
    <w:p w:rsidR="0048552D" w:rsidRDefault="0048552D" w:rsidP="0048552D">
      <w:pPr>
        <w:pStyle w:val="ConsPlusNonformat"/>
        <w:jc w:val="both"/>
      </w:pPr>
      <w:r>
        <w:t>(подпись) (Ф.И.О.)        (подпись)   (Ф.И.О.)      (подпись)    (Ф.И.О.)</w:t>
      </w:r>
    </w:p>
    <w:p w:rsidR="0048552D" w:rsidRDefault="0048552D" w:rsidP="0048552D">
      <w:pPr>
        <w:pStyle w:val="ConsPlusNonformat"/>
        <w:jc w:val="both"/>
      </w:pPr>
    </w:p>
    <w:p w:rsidR="0048552D" w:rsidRDefault="0048552D" w:rsidP="0048552D">
      <w:pPr>
        <w:pStyle w:val="ConsPlusNonformat"/>
        <w:jc w:val="both"/>
      </w:pPr>
      <w:r>
        <w:t>____ ________ 20 г.     ____ ___________ 20 г.     ____ _____________ 20 г.</w:t>
      </w:r>
    </w:p>
    <w:p w:rsidR="0048552D" w:rsidRDefault="0048552D" w:rsidP="0048552D">
      <w:pPr>
        <w:pStyle w:val="ConsPlusNonformat"/>
        <w:jc w:val="both"/>
      </w:pPr>
      <w:r>
        <w:t>М.П.                     М.П.                      М.П.</w:t>
      </w:r>
    </w:p>
    <w:p w:rsidR="0048552D" w:rsidRDefault="0048552D" w:rsidP="0048552D">
      <w:pPr>
        <w:pStyle w:val="ConsPlusNormal"/>
        <w:jc w:val="both"/>
      </w:pPr>
    </w:p>
    <w:p w:rsidR="0048552D" w:rsidRDefault="0048552D" w:rsidP="0048552D">
      <w:pPr>
        <w:pStyle w:val="ConsPlusNormal"/>
        <w:jc w:val="both"/>
      </w:pPr>
    </w:p>
    <w:p w:rsidR="0048552D" w:rsidRDefault="0048552D" w:rsidP="0048552D">
      <w:pPr>
        <w:pStyle w:val="ConsPlusNormal"/>
        <w:jc w:val="both"/>
      </w:pPr>
    </w:p>
    <w:p w:rsidR="00CC4D8E" w:rsidRDefault="00CC4D8E">
      <w:bookmarkStart w:id="3" w:name="_GoBack"/>
      <w:bookmarkEnd w:id="3"/>
    </w:p>
    <w:sectPr w:rsidR="00CC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2D"/>
    <w:rsid w:val="0048552D"/>
    <w:rsid w:val="00CC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5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5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2018-03-12T07:04:00Z</dcterms:created>
  <dcterms:modified xsi:type="dcterms:W3CDTF">2018-03-12T07:07:00Z</dcterms:modified>
</cp:coreProperties>
</file>