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9C" w:rsidRDefault="00D2199C" w:rsidP="00D2199C">
      <w:pPr>
        <w:pStyle w:val="ConsPlusNormal"/>
        <w:jc w:val="right"/>
        <w:outlineLvl w:val="1"/>
      </w:pPr>
      <w:r>
        <w:t>Приложение N 3</w:t>
      </w:r>
    </w:p>
    <w:p w:rsidR="00D2199C" w:rsidRDefault="00D2199C" w:rsidP="00D2199C">
      <w:pPr>
        <w:pStyle w:val="ConsPlusNormal"/>
        <w:jc w:val="right"/>
      </w:pPr>
      <w:r>
        <w:t>к Программе</w:t>
      </w:r>
    </w:p>
    <w:p w:rsidR="00D2199C" w:rsidRDefault="00D2199C" w:rsidP="00D2199C">
      <w:pPr>
        <w:pStyle w:val="ConsPlusNormal"/>
        <w:jc w:val="both"/>
      </w:pPr>
    </w:p>
    <w:p w:rsidR="00D2199C" w:rsidRDefault="00D2199C" w:rsidP="00D2199C">
      <w:pPr>
        <w:pStyle w:val="ConsPlusNormal"/>
        <w:jc w:val="center"/>
      </w:pPr>
      <w:bookmarkStart w:id="0" w:name="Par860"/>
      <w:bookmarkEnd w:id="0"/>
      <w:r>
        <w:t>ПРОГНОЗНАЯ ОЦЕНКА</w:t>
      </w:r>
    </w:p>
    <w:p w:rsidR="00D2199C" w:rsidRDefault="00D2199C" w:rsidP="00D2199C">
      <w:pPr>
        <w:pStyle w:val="ConsPlusNormal"/>
        <w:jc w:val="center"/>
      </w:pPr>
      <w:r>
        <w:t>РЕСУРСНОГО ОБЕСПЕЧЕНИЯ РЕАЛИЗАЦИИ ПРОГРАММЫ</w:t>
      </w:r>
    </w:p>
    <w:p w:rsidR="00D2199C" w:rsidRDefault="00D2199C" w:rsidP="00D2199C">
      <w:pPr>
        <w:pStyle w:val="ConsPlusNormal"/>
        <w:jc w:val="center"/>
      </w:pPr>
      <w:r>
        <w:t>ЗА СЧЕТ ВСЕХ ИСТОЧНИКОВ ФИНАНСИРОВАНИЯ</w:t>
      </w:r>
    </w:p>
    <w:p w:rsidR="00D2199C" w:rsidRDefault="00D2199C" w:rsidP="00D2199C">
      <w:pPr>
        <w:pStyle w:val="ConsPlusNormal"/>
        <w:rPr>
          <w:sz w:val="24"/>
          <w:szCs w:val="24"/>
        </w:rPr>
      </w:pPr>
    </w:p>
    <w:p w:rsidR="00D2199C" w:rsidRPr="00D2199C" w:rsidRDefault="00D2199C" w:rsidP="00D2199C">
      <w:pPr>
        <w:pStyle w:val="ConsPlusNormal"/>
        <w:jc w:val="center"/>
      </w:pPr>
      <w:bookmarkStart w:id="1" w:name="_GoBack"/>
      <w:proofErr w:type="gramStart"/>
      <w:r w:rsidRPr="00D2199C">
        <w:t>(в ред. постановлений администрации города Владимира</w:t>
      </w:r>
      <w:proofErr w:type="gramEnd"/>
    </w:p>
    <w:p w:rsidR="00D2199C" w:rsidRPr="00D2199C" w:rsidRDefault="00D2199C" w:rsidP="00D2199C">
      <w:pPr>
        <w:pStyle w:val="ConsPlusNormal"/>
        <w:jc w:val="center"/>
      </w:pPr>
      <w:r w:rsidRPr="00D2199C">
        <w:t>от 02.12.2015 N 4330, от 11.01.2016 N 2, от 28.11.2016 N 3715,</w:t>
      </w:r>
    </w:p>
    <w:p w:rsidR="00D2199C" w:rsidRPr="00D2199C" w:rsidRDefault="00D2199C" w:rsidP="00D2199C">
      <w:pPr>
        <w:pStyle w:val="ConsPlusNormal"/>
        <w:jc w:val="center"/>
      </w:pPr>
      <w:r w:rsidRPr="00D2199C">
        <w:t>от 25.04.2017 N 1283, от 25.10.2017 N 3570, от 28.12.2017 N 4387)</w:t>
      </w:r>
    </w:p>
    <w:bookmarkEnd w:id="1"/>
    <w:p w:rsidR="00D2199C" w:rsidRDefault="00D2199C" w:rsidP="00D2199C">
      <w:pPr>
        <w:pStyle w:val="ConsPlusNormal"/>
        <w:jc w:val="right"/>
      </w:pPr>
      <w:r>
        <w:t>(тыс. 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635"/>
        <w:gridCol w:w="1737"/>
        <w:gridCol w:w="1254"/>
        <w:gridCol w:w="1255"/>
        <w:gridCol w:w="1132"/>
        <w:gridCol w:w="1255"/>
        <w:gridCol w:w="1132"/>
        <w:gridCol w:w="1132"/>
        <w:gridCol w:w="1132"/>
        <w:gridCol w:w="1132"/>
        <w:gridCol w:w="1132"/>
        <w:gridCol w:w="1126"/>
      </w:tblGrid>
      <w:tr w:rsidR="00D2199C" w:rsidTr="00D2199C"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N</w:t>
            </w:r>
          </w:p>
          <w:p w:rsidR="00D2199C" w:rsidRDefault="00D2199C" w:rsidP="0050502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КАПК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Источники финансирования и направления расходования средств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6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Прогнозная оценка ресурсного обеспечения по годам реализации Программы</w:t>
            </w:r>
          </w:p>
        </w:tc>
      </w:tr>
      <w:tr w:rsidR="00D2199C" w:rsidTr="00D2199C"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right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2020</w:t>
            </w:r>
          </w:p>
        </w:tc>
      </w:tr>
      <w:tr w:rsidR="00D2199C" w:rsidTr="00D2199C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13</w:t>
            </w:r>
          </w:p>
        </w:tc>
      </w:tr>
      <w:tr w:rsidR="00D2199C" w:rsidTr="00D2199C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bookmarkStart w:id="2" w:name="Par898"/>
            <w:bookmarkEnd w:id="2"/>
            <w:r>
              <w:t>1.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  <w:r>
              <w:t>Средства бюджета города, 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116802,9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4317,6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9268,4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21672,0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24666,0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21061,9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16644,0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12273,0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6200,0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700,0</w:t>
            </w:r>
          </w:p>
        </w:tc>
      </w:tr>
      <w:tr w:rsidR="00D2199C" w:rsidTr="00D2199C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  <w:r>
              <w:t>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</w:tr>
      <w:tr w:rsidR="00D2199C" w:rsidTr="00D2199C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  <w:r>
              <w:t>- социальные выплаты на оплату первоначального взноса по ипотечному кредиту (займу)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8470,0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3240,0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1280,0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3950,0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-</w:t>
            </w:r>
          </w:p>
        </w:tc>
      </w:tr>
      <w:tr w:rsidR="00D2199C" w:rsidTr="00D2199C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  <w:r>
              <w:t xml:space="preserve">- социальные выплаты на возмещение части ежемесячного платежа по </w:t>
            </w:r>
            <w:r>
              <w:lastRenderedPageBreak/>
              <w:t>ипотечному кредиту (займу)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lastRenderedPageBreak/>
              <w:t>108332,9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1077,6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7988,4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17722,0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24666,0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21061,9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16644,0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12273,0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6200,0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700,0</w:t>
            </w:r>
          </w:p>
        </w:tc>
      </w:tr>
      <w:tr w:rsidR="00D2199C" w:rsidTr="00D2199C"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bookmarkStart w:id="3" w:name="Par950"/>
            <w:bookmarkEnd w:id="3"/>
            <w:r>
              <w:lastRenderedPageBreak/>
              <w:t>2.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  <w:r>
              <w:t>Средства из внебюджетных источников (средства участников Программы), 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650890,4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133439,0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77657,6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134315,0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61200,0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54178,8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46000,0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53300,0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58800,0</w:t>
            </w:r>
          </w:p>
        </w:tc>
      </w:tr>
      <w:tr w:rsidR="00D2199C" w:rsidTr="00D2199C"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both"/>
            </w:pPr>
            <w:r>
              <w:t>(в ред. постановления администрации города Владимира от 28.11.2016 N 3715)</w:t>
            </w:r>
          </w:p>
        </w:tc>
      </w:tr>
      <w:tr w:rsidR="00D2199C" w:rsidTr="00D2199C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  <w:r>
              <w:t>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</w:tr>
      <w:tr w:rsidR="00D2199C" w:rsidTr="00D2199C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  <w:r>
              <w:t>- общая стоимость активов, внесенных участниками Программы в качестве первоначального взноса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330978,0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132260,0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68620,0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112098,0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-</w:t>
            </w:r>
          </w:p>
        </w:tc>
      </w:tr>
      <w:tr w:rsidR="00D2199C" w:rsidTr="00D2199C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  <w:r>
              <w:t>- ежемесячные платежи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319912,4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1179,0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9037,6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22217,0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43200,0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54178,8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46000,0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53300,0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58800,0</w:t>
            </w:r>
          </w:p>
        </w:tc>
      </w:tr>
      <w:tr w:rsidR="00D2199C" w:rsidTr="00D2199C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</w:pPr>
            <w:r>
              <w:t>Всего по Программе (</w:t>
            </w:r>
            <w:r>
              <w:rPr/>
              <w:t>стр. 1</w:t>
            </w:r>
            <w:r>
              <w:t xml:space="preserve"> + </w:t>
            </w:r>
            <w:r>
              <w:rPr/>
              <w:t>стр. 2</w:t>
            </w:r>
            <w:r>
              <w:t>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767693,3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137756,6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86926,0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155987,0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85866,0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75240,7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48644,0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58273,0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59500,0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C" w:rsidRDefault="00D2199C" w:rsidP="00505028">
            <w:pPr>
              <w:pStyle w:val="ConsPlusNormal"/>
              <w:jc w:val="center"/>
            </w:pPr>
            <w:r>
              <w:t>59500,0</w:t>
            </w:r>
          </w:p>
        </w:tc>
      </w:tr>
    </w:tbl>
    <w:p w:rsidR="00D2199C" w:rsidRDefault="00D2199C" w:rsidP="00D2199C">
      <w:pPr>
        <w:pStyle w:val="ConsPlusNormal"/>
        <w:jc w:val="both"/>
      </w:pPr>
    </w:p>
    <w:p w:rsidR="00D2199C" w:rsidRDefault="00D2199C" w:rsidP="00D2199C">
      <w:pPr>
        <w:pStyle w:val="ConsPlusNormal"/>
        <w:jc w:val="both"/>
      </w:pPr>
    </w:p>
    <w:p w:rsidR="00B97E9D" w:rsidRDefault="00B97E9D"/>
    <w:sectPr w:rsidR="00B97E9D" w:rsidSect="00D219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9C"/>
    <w:rsid w:val="00B97E9D"/>
    <w:rsid w:val="00D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2018-02-21T14:53:00Z</dcterms:created>
  <dcterms:modified xsi:type="dcterms:W3CDTF">2018-02-21T14:55:00Z</dcterms:modified>
</cp:coreProperties>
</file>