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04" w:rsidRDefault="00C40E04" w:rsidP="00C40E04">
      <w:pPr>
        <w:pStyle w:val="ConsPlusNormal"/>
        <w:jc w:val="right"/>
        <w:outlineLvl w:val="1"/>
      </w:pPr>
      <w:r>
        <w:t>Приложение N 7</w:t>
      </w:r>
    </w:p>
    <w:p w:rsidR="00C40E04" w:rsidRDefault="00C40E04" w:rsidP="00C40E04">
      <w:pPr>
        <w:pStyle w:val="ConsPlusNormal"/>
        <w:jc w:val="right"/>
      </w:pPr>
      <w:r>
        <w:t>к Правилам раскрытия информации</w:t>
      </w:r>
    </w:p>
    <w:p w:rsidR="00C40E04" w:rsidRDefault="00C40E04" w:rsidP="00C40E04">
      <w:pPr>
        <w:pStyle w:val="ConsPlusNormal"/>
        <w:jc w:val="right"/>
      </w:pPr>
      <w:r>
        <w:t>о формировании, об инвестировании</w:t>
      </w:r>
    </w:p>
    <w:p w:rsidR="00C40E04" w:rsidRDefault="00C40E04" w:rsidP="00C40E04">
      <w:pPr>
        <w:pStyle w:val="ConsPlusNormal"/>
        <w:jc w:val="right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накоплений</w:t>
      </w:r>
    </w:p>
    <w:p w:rsidR="00C40E04" w:rsidRDefault="00C40E04" w:rsidP="00C40E04">
      <w:pPr>
        <w:pStyle w:val="ConsPlusNormal"/>
        <w:jc w:val="right"/>
      </w:pPr>
      <w:r>
        <w:t>для жилищного обеспечения</w:t>
      </w:r>
    </w:p>
    <w:p w:rsidR="00C40E04" w:rsidRDefault="00C40E04" w:rsidP="00C40E04">
      <w:pPr>
        <w:pStyle w:val="ConsPlusNormal"/>
        <w:jc w:val="right"/>
      </w:pPr>
      <w:r>
        <w:t>военнослужащих</w:t>
      </w:r>
    </w:p>
    <w:p w:rsidR="00C40E04" w:rsidRDefault="00C40E04" w:rsidP="00C40E04">
      <w:pPr>
        <w:pStyle w:val="ConsPlusNormal"/>
        <w:ind w:firstLine="540"/>
        <w:jc w:val="both"/>
      </w:pPr>
    </w:p>
    <w:p w:rsidR="00C40E04" w:rsidRDefault="00C40E04" w:rsidP="00C40E04">
      <w:pPr>
        <w:pStyle w:val="ConsPlusNormal"/>
        <w:jc w:val="center"/>
      </w:pPr>
      <w:bookmarkStart w:id="0" w:name="Par1033"/>
      <w:bookmarkEnd w:id="0"/>
      <w:r>
        <w:t xml:space="preserve">СВЕДЕНИЯ </w:t>
      </w:r>
      <w:r>
        <w:rPr/>
        <w:t>&lt;*&gt;</w:t>
      </w:r>
    </w:p>
    <w:p w:rsidR="00C40E04" w:rsidRDefault="00C40E04" w:rsidP="00C40E04">
      <w:pPr>
        <w:pStyle w:val="ConsPlusNormal"/>
        <w:jc w:val="center"/>
      </w:pPr>
      <w:r>
        <w:t>О СРЕДСТВАХ, УЧТЕННЫХ НА ИМЕННЫХ НАКОПИТЕЛЬНЫХ СЧЕТАХ</w:t>
      </w:r>
    </w:p>
    <w:p w:rsidR="00C40E04" w:rsidRDefault="00C40E04" w:rsidP="00C40E04">
      <w:pPr>
        <w:pStyle w:val="ConsPlusNormal"/>
        <w:jc w:val="center"/>
      </w:pPr>
      <w:r>
        <w:t>УЧАСТНИКОВ НАКОПИТЕЛЬНО-ИПОТЕЧНОЙ СИСТЕМЫ</w:t>
      </w:r>
    </w:p>
    <w:p w:rsidR="00C40E04" w:rsidRDefault="00C40E04" w:rsidP="00C40E04">
      <w:pPr>
        <w:pStyle w:val="ConsPlusNormal"/>
        <w:ind w:firstLine="540"/>
        <w:jc w:val="both"/>
      </w:pPr>
    </w:p>
    <w:p w:rsidR="00C40E04" w:rsidRDefault="00C40E04" w:rsidP="00C40E04">
      <w:pPr>
        <w:pStyle w:val="ConsPlusNormal"/>
        <w:jc w:val="right"/>
      </w:pPr>
      <w:r>
        <w:t>(тыс. рублей)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10"/>
        <w:gridCol w:w="1531"/>
        <w:gridCol w:w="1417"/>
        <w:gridCol w:w="1644"/>
        <w:gridCol w:w="1474"/>
      </w:tblGrid>
      <w:tr w:rsidR="00C40E04" w:rsidTr="00C40E04">
        <w:tc>
          <w:tcPr>
            <w:tcW w:w="624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10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Месяц и год возникновения основания для включения в реестр</w:t>
            </w:r>
          </w:p>
        </w:tc>
        <w:tc>
          <w:tcPr>
            <w:tcW w:w="1531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Накопления - всего</w:t>
            </w:r>
          </w:p>
        </w:tc>
        <w:tc>
          <w:tcPr>
            <w:tcW w:w="1417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Накопительные взносы</w:t>
            </w:r>
          </w:p>
        </w:tc>
        <w:tc>
          <w:tcPr>
            <w:tcW w:w="1644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 xml:space="preserve">Инвестиционный доход </w:t>
            </w:r>
            <w:r>
              <w:rPr/>
              <w:t>&lt;**&gt;</w:t>
            </w:r>
          </w:p>
        </w:tc>
        <w:tc>
          <w:tcPr>
            <w:tcW w:w="1474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Прочие поступления</w:t>
            </w:r>
          </w:p>
        </w:tc>
      </w:tr>
      <w:tr w:rsidR="00C40E04" w:rsidTr="00C40E04">
        <w:tc>
          <w:tcPr>
            <w:tcW w:w="624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</w:tr>
      <w:tr w:rsidR="00C40E04" w:rsidTr="00C40E04">
        <w:tc>
          <w:tcPr>
            <w:tcW w:w="624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</w:tr>
      <w:tr w:rsidR="00C40E04" w:rsidTr="00C40E04">
        <w:tc>
          <w:tcPr>
            <w:tcW w:w="624" w:type="dxa"/>
          </w:tcPr>
          <w:p w:rsidR="00C40E04" w:rsidRDefault="00C40E04" w:rsidP="00B613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417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C40E04" w:rsidRDefault="00C40E04" w:rsidP="00B6132B">
            <w:pPr>
              <w:pStyle w:val="ConsPlusNormal"/>
              <w:jc w:val="both"/>
            </w:pPr>
          </w:p>
        </w:tc>
      </w:tr>
    </w:tbl>
    <w:p w:rsidR="00C40E04" w:rsidRDefault="00C40E04" w:rsidP="00C40E04">
      <w:pPr>
        <w:pStyle w:val="ConsPlusNormal"/>
        <w:jc w:val="both"/>
      </w:pPr>
    </w:p>
    <w:p w:rsidR="00C40E04" w:rsidRDefault="00C40E04" w:rsidP="00C40E04">
      <w:pPr>
        <w:pStyle w:val="ConsPlusNormal"/>
        <w:ind w:firstLine="540"/>
        <w:jc w:val="both"/>
      </w:pPr>
      <w:r>
        <w:t>--------------------------------</w:t>
      </w:r>
    </w:p>
    <w:p w:rsidR="00C40E04" w:rsidRDefault="00C40E04" w:rsidP="00C40E04">
      <w:pPr>
        <w:pStyle w:val="ConsPlusNormal"/>
        <w:spacing w:before="200"/>
        <w:ind w:firstLine="540"/>
        <w:jc w:val="both"/>
      </w:pPr>
      <w:bookmarkStart w:id="1" w:name="Par1064"/>
      <w:bookmarkEnd w:id="1"/>
      <w:r>
        <w:t>&lt;*&gt; Представленная информация действительна в отношении участников, не воспользовавшихся целевым жилищным займом и не использовавших накопления для жилищного обеспечения.</w:t>
      </w:r>
      <w:bookmarkStart w:id="2" w:name="_GoBack"/>
      <w:bookmarkEnd w:id="2"/>
    </w:p>
    <w:p w:rsidR="00C40E04" w:rsidRDefault="00C40E04" w:rsidP="00C40E04">
      <w:pPr>
        <w:pStyle w:val="ConsPlusNormal"/>
        <w:spacing w:before="200"/>
        <w:ind w:firstLine="540"/>
        <w:jc w:val="both"/>
      </w:pPr>
      <w:bookmarkStart w:id="3" w:name="Par1065"/>
      <w:bookmarkEnd w:id="3"/>
      <w:r>
        <w:t>&lt;**&gt; Указана сумма доходов от инвестирования, учтенная на именных накопительных счетах участников за весь период до отчетной даты.</w:t>
      </w:r>
    </w:p>
    <w:p w:rsidR="00B9631E" w:rsidRDefault="00B9631E"/>
    <w:sectPr w:rsidR="00B9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04"/>
    <w:rsid w:val="00B9631E"/>
    <w:rsid w:val="00C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2017-12-03T18:51:00Z</dcterms:created>
  <dcterms:modified xsi:type="dcterms:W3CDTF">2017-12-03T18:53:00Z</dcterms:modified>
</cp:coreProperties>
</file>